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88" w:rsidRPr="00575B53" w:rsidRDefault="00417588" w:rsidP="004175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Kivonat</w:t>
      </w:r>
    </w:p>
    <w:p w:rsidR="00417588" w:rsidRPr="00575B53" w:rsidRDefault="00417588" w:rsidP="004175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417588" w:rsidRPr="00575B53" w:rsidRDefault="00417588" w:rsidP="0041758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Készült: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>Fehérgyarmat Város Önkormányzata Képviselő-testületének 201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7. június 29-én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 xml:space="preserve">megtartott 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nyilvános </w:t>
      </w:r>
      <w:r w:rsidRPr="00575B53">
        <w:rPr>
          <w:rFonts w:ascii="Times New Roman" w:eastAsia="Lucida Sans Unicode" w:hAnsi="Times New Roman" w:cs="Tahoma"/>
          <w:sz w:val="24"/>
          <w:szCs w:val="24"/>
        </w:rPr>
        <w:t>ülésének jegyzőkönyvéből</w:t>
      </w:r>
    </w:p>
    <w:p w:rsidR="00417588" w:rsidRPr="00575B53" w:rsidRDefault="00417588" w:rsidP="004175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417588" w:rsidRPr="00575B53" w:rsidRDefault="00417588" w:rsidP="004175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FEHÉRGYARMAT VÁROS ÖNKORMÁNYZATA</w:t>
      </w:r>
    </w:p>
    <w:p w:rsidR="00417588" w:rsidRPr="00575B53" w:rsidRDefault="00417588" w:rsidP="004175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KÉPVISELŐ-TESTÜLETÉNEK</w:t>
      </w:r>
    </w:p>
    <w:p w:rsidR="00417588" w:rsidRPr="00575B53" w:rsidRDefault="00417588" w:rsidP="004175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r>
        <w:rPr>
          <w:rFonts w:ascii="Times New Roman" w:eastAsia="Lucida Sans Unicode" w:hAnsi="Times New Roman" w:cs="Tahoma"/>
          <w:b/>
          <w:sz w:val="24"/>
          <w:szCs w:val="24"/>
        </w:rPr>
        <w:t>11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/201</w:t>
      </w:r>
      <w:r>
        <w:rPr>
          <w:rFonts w:ascii="Times New Roman" w:eastAsia="Lucida Sans Unicode" w:hAnsi="Times New Roman" w:cs="Tahoma"/>
          <w:b/>
          <w:sz w:val="24"/>
          <w:szCs w:val="24"/>
        </w:rPr>
        <w:t>7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.(</w:t>
      </w:r>
      <w:r>
        <w:rPr>
          <w:rFonts w:ascii="Times New Roman" w:eastAsia="Lucida Sans Unicode" w:hAnsi="Times New Roman" w:cs="Tahoma"/>
          <w:b/>
          <w:sz w:val="24"/>
          <w:szCs w:val="24"/>
        </w:rPr>
        <w:t>VII.03.</w:t>
      </w:r>
      <w:r w:rsidRPr="00575B53">
        <w:rPr>
          <w:rFonts w:ascii="Times New Roman" w:eastAsia="Lucida Sans Unicode" w:hAnsi="Times New Roman" w:cs="Tahoma"/>
          <w:b/>
          <w:sz w:val="24"/>
          <w:szCs w:val="24"/>
        </w:rPr>
        <w:t>)</w:t>
      </w:r>
    </w:p>
    <w:p w:rsidR="00417588" w:rsidRDefault="00417588" w:rsidP="004175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  <w:proofErr w:type="gramStart"/>
      <w:r w:rsidRPr="00575B53">
        <w:rPr>
          <w:rFonts w:ascii="Times New Roman" w:eastAsia="Lucida Sans Unicode" w:hAnsi="Times New Roman" w:cs="Tahoma"/>
          <w:b/>
          <w:sz w:val="24"/>
          <w:szCs w:val="24"/>
        </w:rPr>
        <w:t>önkormányzati</w:t>
      </w:r>
      <w:proofErr w:type="gramEnd"/>
      <w:r w:rsidRPr="00575B53">
        <w:rPr>
          <w:rFonts w:ascii="Times New Roman" w:eastAsia="Lucida Sans Unicode" w:hAnsi="Times New Roman" w:cs="Tahoma"/>
          <w:b/>
          <w:sz w:val="24"/>
          <w:szCs w:val="24"/>
        </w:rPr>
        <w:t xml:space="preserve"> rendelete</w:t>
      </w:r>
    </w:p>
    <w:p w:rsidR="00417588" w:rsidRDefault="00417588" w:rsidP="004175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CB5EAD" w:rsidRPr="00CB5EAD" w:rsidRDefault="00CB5EAD" w:rsidP="00CB5E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ja-JP"/>
        </w:rPr>
        <w:t>A</w:t>
      </w:r>
      <w:bookmarkStart w:id="0" w:name="_GoBack"/>
      <w:bookmarkEnd w:id="0"/>
      <w:r w:rsidRPr="00CB5EA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ja-JP"/>
        </w:rPr>
        <w:t>z egyes anyakönyvi események engedélyezésének szabályairól, valamint az azokért fizetendő díjakról</w:t>
      </w:r>
    </w:p>
    <w:p w:rsidR="00CB5EAD" w:rsidRPr="00CB5EAD" w:rsidRDefault="00CB5EAD" w:rsidP="00CB5E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</w:p>
    <w:p w:rsidR="00CB5EAD" w:rsidRPr="00CB5EAD" w:rsidRDefault="00CB5EAD" w:rsidP="00CB5E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Fehérgyarmat Város Önkormányzatának Képviselő-testülete az Alaptörvény 32. cikk (2) bekezdésében, valamint az anyakönyvi eljárásról szóló 2010. évi I. törvény 96. §</w:t>
      </w:r>
      <w:proofErr w:type="spellStart"/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-ában</w:t>
      </w:r>
      <w:proofErr w:type="spellEnd"/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 xml:space="preserve"> kapott felhatalmazás alapján, az Alaptörvény 32. cikk (1) bekezdés a) pontjában meghatározott feladatkörében eljárva </w:t>
      </w: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CB5EAD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a Képviselő-testület Szervezeti és Működési Szabályzatáról szóló 14/2014.(X.27.) önkormányzati 1. melléklet </w:t>
      </w:r>
      <w:r w:rsidRPr="00CB5EAD">
        <w:rPr>
          <w:rFonts w:ascii="Times New Roman" w:eastAsia="Lucida Sans Unicode" w:hAnsi="Times New Roman" w:cs="Tahoma"/>
          <w:kern w:val="1"/>
          <w:sz w:val="24"/>
          <w:szCs w:val="24"/>
          <w:lang w:eastAsia="ja-JP"/>
        </w:rPr>
        <w:t>III/1</w:t>
      </w:r>
      <w:proofErr w:type="gramStart"/>
      <w:r w:rsidRPr="00CB5EAD">
        <w:rPr>
          <w:rFonts w:ascii="Times New Roman" w:eastAsia="Lucida Sans Unicode" w:hAnsi="Times New Roman" w:cs="Tahoma"/>
          <w:kern w:val="1"/>
          <w:sz w:val="24"/>
          <w:szCs w:val="24"/>
          <w:lang w:eastAsia="ja-JP"/>
        </w:rPr>
        <w:t>.a</w:t>
      </w:r>
      <w:proofErr w:type="gramEnd"/>
      <w:r w:rsidRPr="00CB5EAD">
        <w:rPr>
          <w:rFonts w:ascii="Times New Roman" w:eastAsia="Lucida Sans Unicode" w:hAnsi="Times New Roman" w:cs="Tahoma"/>
          <w:kern w:val="1"/>
          <w:sz w:val="24"/>
          <w:szCs w:val="24"/>
          <w:lang w:eastAsia="ja-JP"/>
        </w:rPr>
        <w:t>. pontjában biztosított véleményezési jogkörében eljáró Ügyrendi Bizottság véleményének kikérésével</w:t>
      </w: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a következőket rendeli el:</w:t>
      </w: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ja-JP"/>
        </w:rPr>
        <w:t>1. §</w:t>
      </w: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ja-JP"/>
        </w:rPr>
      </w:pP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A rendelet hatálya kiterjed a Fehérgyarmat város közigazgatási területén bejelentett házasságkötésre és a bejegyzett élettársi kapcsolat létesítésére (a továbbiakban együtt: anyakönyvi esemény).</w:t>
      </w: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ja-JP"/>
        </w:rPr>
        <w:t>2. §</w:t>
      </w: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(1) Az anyakönyvi esemény méltó megünneplése céljából kijelölt hivatali helyiségek:</w:t>
      </w: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  <w:proofErr w:type="gramStart"/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a</w:t>
      </w:r>
      <w:proofErr w:type="gramEnd"/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 xml:space="preserve">) Fehérgyarmati Polgármesteri Hivatal (4900, Fehérgyarmat, Kiss E. </w:t>
      </w:r>
      <w:proofErr w:type="gramStart"/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u.</w:t>
      </w:r>
      <w:proofErr w:type="gramEnd"/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 xml:space="preserve"> 2.) anyakönyvvezetői iroda,</w:t>
      </w: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b) Városi Könyvtár Díszterem (4900, Fehérgyarmat, Kossuth tér 40.).</w:t>
      </w: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(2) A hivatali munkaidőt a Fehérgyarmati Polgármesteri Hivatal Szervezeti és Működési Szabályzata állapítja meg.</w:t>
      </w: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ja-JP"/>
        </w:rPr>
        <w:t>3. §</w:t>
      </w: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(1) Az anyakönyvi esemény hivatali helyiségen kívüli illetve hivatali munkaidőn kívüli engedélyezése iránti kérelmet az anyakönyvi esemény létesítése iránti szándék bejelentésével egy időben kell benyújtani az anyakönyvvezetőnek.</w:t>
      </w: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(2) A hivatali helyiségen kívüli anyakönyvi esemény létesítésére irányuló kérelemnek tartalmaznia kell a felek nyilatkozatát arra vonatkozólag, hogy az anyakönyvi eljárásról szóló 2010. évi I. törvény 18. § (3) bekezdésében foglalt feltételeket biztosítják.</w:t>
      </w: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ja-JP"/>
        </w:rPr>
        <w:t>4. §</w:t>
      </w: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 xml:space="preserve">(1) A hivatali munkaidőben, hivatali helyiségen kívüli anyakönyvi eseményért 10.000 forint, a hivatali munkaidőn kívül, hivatali helyiségben anyakönyvi eseményért 15.000 forint, a hivatali munkaidőn és hivatali helyiségen kívül 20.000 </w:t>
      </w:r>
      <w:proofErr w:type="gramStart"/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forint szolgáltatási</w:t>
      </w:r>
      <w:proofErr w:type="gramEnd"/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 xml:space="preserve"> díjat kell megfizetni. A hivatali munkaidőn kívüli, a Polgármesteri Hivatalban történő anyakönyvi </w:t>
      </w: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lastRenderedPageBreak/>
        <w:t xml:space="preserve">eseményért 5000 </w:t>
      </w:r>
      <w:proofErr w:type="gramStart"/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forint szolgáltatási</w:t>
      </w:r>
      <w:proofErr w:type="gramEnd"/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 xml:space="preserve"> díjat kell megfizetni. A szolgáltatási díj az általános forgalmi adót nem tartalmazza.</w:t>
      </w: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(2) A szolgáltatási díjat az anyakönyvi esemény időpontja előtt 5 nappal a Fehérgyarmati Polgármesteri Hivatal költségvetési számlájára kell befizetni.</w:t>
      </w: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(3) A szolgáltatási díjat nem kell megfizetni, ha a felek által bejelentett anyakönyvi eseményre önhibájukon kívül (pl.: egészségi állapot, mozgás korlátozottság) a hivatali helyiségen kívüli tartózkodási helyükön kerül sor.</w:t>
      </w: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ja-JP"/>
        </w:rPr>
        <w:t>5. §</w:t>
      </w: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 xml:space="preserve">Az anyakönyvvezetőt választása szerint a hivatali munkaidőben, hivatali helyiségen kívüli anyakönyvi eseményért 7.000 forint, a hivatali munkaidőn kívül, hivatali helyiségben anyakönyvi eseményért 10.000 forint, a hivatali munkaidőn és hivatali helyiségen kívül 15.000 forint, valamint a hivatali munkaidőn kívül, a Polgármesteri Hivatalban történő anyakönyvi eseményért 4.000 </w:t>
      </w:r>
      <w:proofErr w:type="gramStart"/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forint díjazás</w:t>
      </w:r>
      <w:proofErr w:type="gramEnd"/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 xml:space="preserve"> illeti meg. </w:t>
      </w:r>
    </w:p>
    <w:p w:rsidR="00CB5EAD" w:rsidRPr="00CB5EAD" w:rsidRDefault="00CB5EAD" w:rsidP="00CB5E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B5EAD" w:rsidRPr="00CB5EAD" w:rsidRDefault="00CB5EAD" w:rsidP="00CB5EA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Átmeneti és Záró Rendelkezések</w:t>
      </w:r>
    </w:p>
    <w:p w:rsidR="00CB5EAD" w:rsidRPr="00CB5EAD" w:rsidRDefault="00CB5EAD" w:rsidP="00CB5EAD">
      <w:pPr>
        <w:widowControl w:val="0"/>
        <w:tabs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ja-JP"/>
        </w:rPr>
      </w:pPr>
    </w:p>
    <w:p w:rsidR="00CB5EAD" w:rsidRPr="00CB5EAD" w:rsidRDefault="00CB5EAD" w:rsidP="00CB5EAD">
      <w:pPr>
        <w:widowControl w:val="0"/>
        <w:tabs>
          <w:tab w:val="right" w:pos="89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6. §</w:t>
      </w:r>
    </w:p>
    <w:p w:rsidR="00CB5EAD" w:rsidRPr="00CB5EAD" w:rsidRDefault="00CB5EAD" w:rsidP="00CB5EAD">
      <w:pPr>
        <w:widowControl w:val="0"/>
        <w:tabs>
          <w:tab w:val="right" w:pos="89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ja-JP"/>
        </w:rPr>
      </w:pPr>
    </w:p>
    <w:p w:rsidR="00CB5EAD" w:rsidRPr="00CB5EAD" w:rsidRDefault="00CB5EAD" w:rsidP="00CB5EAD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(1) Hatályát veszti a házasságkötéssel és a bejegyzett élettársi kapcsolat létesítésével összefüggő egyes szabályokról szóló 7/2011. (IV. 01.) önkormányzati rendelet.</w:t>
      </w:r>
    </w:p>
    <w:p w:rsidR="00CB5EAD" w:rsidRPr="00CB5EAD" w:rsidRDefault="00CB5EAD" w:rsidP="00CB5E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ja-JP"/>
        </w:rPr>
      </w:pPr>
    </w:p>
    <w:p w:rsidR="00CB5EAD" w:rsidRPr="00CB5EAD" w:rsidRDefault="00CB5EAD" w:rsidP="00CB5EAD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  <w:r w:rsidRPr="00CB5EAD"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  <w:t>(2) Ez a rendelet a kihirdetését követő napon lép hatályba.</w:t>
      </w:r>
    </w:p>
    <w:p w:rsidR="00CB5EAD" w:rsidRPr="00CB5EAD" w:rsidRDefault="00CB5EAD" w:rsidP="00CB5EAD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</w:p>
    <w:p w:rsidR="00CB5EAD" w:rsidRPr="00CB5EAD" w:rsidRDefault="00CB5EAD" w:rsidP="00CB5EAD">
      <w:pPr>
        <w:widowControl w:val="0"/>
        <w:tabs>
          <w:tab w:val="left" w:pos="426"/>
          <w:tab w:val="left" w:pos="85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ja-JP"/>
        </w:rPr>
      </w:pPr>
    </w:p>
    <w:p w:rsidR="00105F2A" w:rsidRDefault="00105F2A" w:rsidP="004175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417588" w:rsidRDefault="00417588" w:rsidP="0041758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417588" w:rsidRPr="00644FE5" w:rsidRDefault="00417588" w:rsidP="00417588">
      <w:pPr>
        <w:suppressAutoHyphens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588" w:rsidRDefault="00417588" w:rsidP="00417588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  <w:r w:rsidRPr="00644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</w:rPr>
        <w:t xml:space="preserve">                       </w:t>
      </w:r>
      <w:r w:rsidRPr="00831F7C">
        <w:rPr>
          <w:rFonts w:ascii="Times New Roman" w:eastAsia="Lucida Sans Unicode" w:hAnsi="Times New Roman" w:cs="Times New Roman"/>
          <w:b/>
        </w:rPr>
        <w:t>/Dr.</w:t>
      </w:r>
      <w:r w:rsidRPr="00831F7C">
        <w:rPr>
          <w:rFonts w:ascii="Times New Roman" w:eastAsia="Lucida Sans Unicode" w:hAnsi="Times New Roman" w:cs="Times New Roman"/>
        </w:rPr>
        <w:t xml:space="preserve"> </w:t>
      </w:r>
      <w:r w:rsidRPr="00831F7C">
        <w:rPr>
          <w:rFonts w:ascii="Times New Roman" w:eastAsia="Lucida Sans Unicode" w:hAnsi="Times New Roman" w:cs="Times New Roman"/>
          <w:b/>
        </w:rPr>
        <w:t xml:space="preserve">Péter Csaba </w:t>
      </w:r>
      <w:proofErr w:type="gramStart"/>
      <w:r w:rsidRPr="00831F7C">
        <w:rPr>
          <w:rFonts w:ascii="Times New Roman" w:eastAsia="Lucida Sans Unicode" w:hAnsi="Times New Roman" w:cs="Times New Roman"/>
          <w:b/>
        </w:rPr>
        <w:t xml:space="preserve">s.k./  </w:t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  <w:t xml:space="preserve">          /</w:t>
      </w:r>
      <w:proofErr w:type="gramEnd"/>
      <w:r w:rsidRPr="00831F7C">
        <w:rPr>
          <w:rFonts w:ascii="Times New Roman" w:eastAsia="Lucida Sans Unicode" w:hAnsi="Times New Roman" w:cs="Times New Roman"/>
          <w:b/>
        </w:rPr>
        <w:t xml:space="preserve">dr. Kovács Attila </w:t>
      </w:r>
      <w:proofErr w:type="gramStart"/>
      <w:r w:rsidRPr="00831F7C">
        <w:rPr>
          <w:rFonts w:ascii="Times New Roman" w:eastAsia="Lucida Sans Unicode" w:hAnsi="Times New Roman" w:cs="Times New Roman"/>
          <w:b/>
        </w:rPr>
        <w:t>s.k./</w:t>
      </w:r>
      <w:r>
        <w:rPr>
          <w:rFonts w:ascii="Times New Roman" w:eastAsia="Lucida Sans Unicode" w:hAnsi="Times New Roman" w:cs="Times New Roman"/>
          <w:b/>
        </w:rPr>
        <w:t xml:space="preserve"> </w:t>
      </w:r>
      <w:r>
        <w:rPr>
          <w:rFonts w:ascii="Times New Roman" w:eastAsia="Lucida Sans Unicode" w:hAnsi="Times New Roman" w:cs="Times New Roman"/>
          <w:b/>
        </w:rPr>
        <w:tab/>
      </w:r>
      <w:r>
        <w:rPr>
          <w:rFonts w:ascii="Times New Roman" w:eastAsia="Lucida Sans Unicode" w:hAnsi="Times New Roman" w:cs="Times New Roman"/>
          <w:b/>
        </w:rPr>
        <w:tab/>
        <w:t xml:space="preserve">          </w:t>
      </w:r>
      <w:r>
        <w:rPr>
          <w:rFonts w:ascii="Times New Roman" w:eastAsia="Lucida Sans Unicode" w:hAnsi="Times New Roman" w:cs="Times New Roman"/>
          <w:b/>
        </w:rPr>
        <w:br/>
        <w:t xml:space="preserve">                           </w:t>
      </w:r>
      <w:r w:rsidRPr="00831F7C">
        <w:rPr>
          <w:rFonts w:ascii="Times New Roman" w:eastAsia="Lucida Sans Unicode" w:hAnsi="Times New Roman" w:cs="Times New Roman"/>
          <w:b/>
        </w:rPr>
        <w:t>polgármester</w:t>
      </w:r>
      <w:proofErr w:type="gramEnd"/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 w:rsidRPr="00831F7C">
        <w:rPr>
          <w:rFonts w:ascii="Times New Roman" w:eastAsia="Lucida Sans Unicode" w:hAnsi="Times New Roman" w:cs="Times New Roman"/>
          <w:b/>
        </w:rPr>
        <w:tab/>
      </w:r>
      <w:r>
        <w:rPr>
          <w:rFonts w:ascii="Times New Roman" w:eastAsia="Lucida Sans Unicode" w:hAnsi="Times New Roman" w:cs="Times New Roman"/>
          <w:b/>
        </w:rPr>
        <w:t xml:space="preserve">            </w:t>
      </w:r>
      <w:r w:rsidRPr="00831F7C">
        <w:rPr>
          <w:rFonts w:ascii="Times New Roman" w:eastAsia="Lucida Sans Unicode" w:hAnsi="Times New Roman" w:cs="Times New Roman"/>
          <w:b/>
        </w:rPr>
        <w:t>jegyző</w:t>
      </w:r>
    </w:p>
    <w:p w:rsidR="00417588" w:rsidRDefault="00417588" w:rsidP="00417588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417588" w:rsidRDefault="00417588" w:rsidP="00417588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417588" w:rsidRDefault="00417588" w:rsidP="00417588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417588" w:rsidRDefault="00417588" w:rsidP="00417588">
      <w:pPr>
        <w:tabs>
          <w:tab w:val="left" w:pos="426"/>
          <w:tab w:val="left" w:pos="852"/>
        </w:tabs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417588" w:rsidRDefault="00417588" w:rsidP="0041758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</w:p>
    <w:p w:rsidR="00417588" w:rsidRDefault="00417588" w:rsidP="00417588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</w:rPr>
      </w:pPr>
      <w:r w:rsidRPr="00831F7C">
        <w:rPr>
          <w:rFonts w:ascii="Times New Roman" w:eastAsia="Lucida Sans Unicode" w:hAnsi="Times New Roman" w:cs="Times New Roman"/>
        </w:rPr>
        <w:t>A kivonat hiteles:</w:t>
      </w:r>
    </w:p>
    <w:p w:rsidR="00417588" w:rsidRDefault="00417588" w:rsidP="00417588">
      <w:pPr>
        <w:widowControl w:val="0"/>
        <w:suppressAutoHyphens/>
        <w:spacing w:after="0" w:line="240" w:lineRule="auto"/>
        <w:ind w:firstLine="708"/>
      </w:pPr>
      <w:r w:rsidRPr="00831F7C">
        <w:rPr>
          <w:rFonts w:ascii="Times New Roman" w:eastAsia="Lucida Sans Unicode" w:hAnsi="Times New Roman" w:cs="Times New Roman"/>
        </w:rPr>
        <w:t xml:space="preserve">Fehérgyarmat </w:t>
      </w:r>
      <w:proofErr w:type="gramStart"/>
      <w:r w:rsidRPr="00831F7C">
        <w:rPr>
          <w:rFonts w:ascii="Times New Roman" w:eastAsia="Lucida Sans Unicode" w:hAnsi="Times New Roman" w:cs="Times New Roman"/>
        </w:rPr>
        <w:t>201</w:t>
      </w:r>
      <w:r>
        <w:rPr>
          <w:rFonts w:ascii="Times New Roman" w:eastAsia="Lucida Sans Unicode" w:hAnsi="Times New Roman" w:cs="Times New Roman"/>
        </w:rPr>
        <w:t xml:space="preserve">7. </w:t>
      </w:r>
      <w:r w:rsidR="00105F2A"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>június</w:t>
      </w:r>
      <w:proofErr w:type="gramEnd"/>
      <w:r>
        <w:rPr>
          <w:rFonts w:ascii="Times New Roman" w:eastAsia="Lucida Sans Unicode" w:hAnsi="Times New Roman" w:cs="Times New Roman"/>
        </w:rPr>
        <w:t xml:space="preserve"> 29.</w:t>
      </w:r>
      <w:r w:rsidRPr="00831F7C">
        <w:rPr>
          <w:rFonts w:ascii="Times New Roman" w:eastAsia="Lucida Sans Unicode" w:hAnsi="Times New Roman" w:cs="Times New Roman"/>
        </w:rPr>
        <w:t xml:space="preserve"> </w:t>
      </w:r>
    </w:p>
    <w:p w:rsidR="005D2CC0" w:rsidRDefault="005D2CC0"/>
    <w:sectPr w:rsidR="005D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4596"/>
    <w:multiLevelType w:val="hybridMultilevel"/>
    <w:tmpl w:val="9BF8F7BE"/>
    <w:lvl w:ilvl="0" w:tplc="E99ED3D8">
      <w:start w:val="1"/>
      <w:numFmt w:val="bullet"/>
      <w:lvlText w:val="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88"/>
    <w:rsid w:val="00105F2A"/>
    <w:rsid w:val="002033B2"/>
    <w:rsid w:val="00417588"/>
    <w:rsid w:val="005D2CC0"/>
    <w:rsid w:val="00BC750D"/>
    <w:rsid w:val="00C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5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5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3237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vinczene</dc:creator>
  <cp:lastModifiedBy>vinczene</cp:lastModifiedBy>
  <cp:revision>5</cp:revision>
  <dcterms:created xsi:type="dcterms:W3CDTF">2017-07-03T08:02:00Z</dcterms:created>
  <dcterms:modified xsi:type="dcterms:W3CDTF">2017-07-03T11:56:00Z</dcterms:modified>
</cp:coreProperties>
</file>