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A" w:rsidRPr="00575B53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6207CA" w:rsidRPr="00575B53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6207CA" w:rsidRPr="00575B53" w:rsidRDefault="006207CA" w:rsidP="006207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7. </w:t>
      </w:r>
      <w:r>
        <w:rPr>
          <w:rFonts w:ascii="Times New Roman" w:eastAsia="Lucida Sans Unicode" w:hAnsi="Times New Roman" w:cs="Tahoma"/>
          <w:sz w:val="24"/>
          <w:szCs w:val="24"/>
        </w:rPr>
        <w:t>augusztus 31-én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6207CA" w:rsidRPr="00575B53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6207CA" w:rsidRPr="00575B53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6207CA" w:rsidRPr="00575B53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6207CA" w:rsidRPr="00575B53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sz w:val="24"/>
          <w:szCs w:val="24"/>
        </w:rPr>
        <w:t>3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7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IX.04.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6207CA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6207CA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Fehérgyarmat Város Önkormányzat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a</w:t>
      </w:r>
      <w:r w:rsidRPr="00915D3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2017. évi költségvetéséről </w:t>
      </w: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proofErr w:type="gramStart"/>
      <w:r w:rsidRPr="00915D3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és</w:t>
      </w:r>
      <w:proofErr w:type="gramEnd"/>
      <w:r w:rsidRPr="00915D3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végrehajtásának szabályairól szóló 1/2017. (II.27.) önkormányzati rendelet módosításáról</w:t>
      </w: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Fehérgyarmat Város Önkormányzat Képviselő-testülete az Alaptörvény 32. cikk (1) bekezdése f.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pontjában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meghatározott feladatkörében eljárva, az államháztartásról  szóló 2011. évi CXCV. törvény 34.§</w:t>
      </w:r>
      <w:r w:rsidRPr="00915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(5) bekezdésében, a helyi önkormányzatok és szerveik a köztársasági megbízottak, valamint egyes centrális alárendeltségű szervek feladat – és hatásköreiről szóló 1991. évi XX. Törvény 138. § (1) bekezdése d. </w:t>
      </w:r>
      <w:proofErr w:type="gramStart"/>
      <w:r w:rsidRPr="00915D36">
        <w:rPr>
          <w:rFonts w:ascii="Times New Roman" w:eastAsia="Times New Roman" w:hAnsi="Times New Roman" w:cs="Times New Roman"/>
          <w:sz w:val="24"/>
          <w:szCs w:val="24"/>
          <w:lang w:eastAsia="ar-SA"/>
        </w:rPr>
        <w:t>pontjában</w:t>
      </w:r>
      <w:proofErr w:type="gramEnd"/>
      <w:r w:rsidRPr="00915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és Magyarország helyi önkormányzatairól szóló 2011. évi CLXXXIX törvény 143. § (4) bekezdése b. </w:t>
      </w:r>
      <w:proofErr w:type="gramStart"/>
      <w:r w:rsidRPr="00915D36">
        <w:rPr>
          <w:rFonts w:ascii="Times New Roman" w:eastAsia="Times New Roman" w:hAnsi="Times New Roman" w:cs="Times New Roman"/>
          <w:sz w:val="24"/>
          <w:szCs w:val="24"/>
          <w:lang w:eastAsia="ar-SA"/>
        </w:rPr>
        <w:t>pontjában</w:t>
      </w:r>
      <w:proofErr w:type="gramEnd"/>
      <w:r w:rsidRPr="00915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kapott felhatalmazás alapján, a Képviselő-testület Szervezeti és Működési Szabályzatáról szóló 14/2014.(X.27.) önkormányzati rendelet 1. melléklete II/1/a. pontjában biztosított véleményezési jogkörében eljáró Pénzügyi Bizottság, a Képviselő-testület Szervezeti és Működési Szabályzatáról szóló 14/2014. (X.27.) önkormányzati rendelet 1. melléklete III/1/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a.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pontjában biztosított véleményezési jogkörében eljáró Ügyrendi Bizottság, véleményének kikérésével a következőket rendeli el:</w:t>
      </w: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1.§</w:t>
      </w: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Fehérgyarmat Város Önkormányzat 2017. évi költségvetéséről és végrehajtásának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szabályairól     szóló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1/2017. (II.27.) önkormányzati rendelet (továbbiakban: rendelet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)  1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. §. (1) bekezdése helyébe a következő rendelkezés lép:</w:t>
      </w:r>
    </w:p>
    <w:p w:rsidR="00915D36" w:rsidRPr="00915D36" w:rsidRDefault="00915D36" w:rsidP="00915D36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915D36" w:rsidRPr="00915D36" w:rsidRDefault="00915D36" w:rsidP="00915D3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A Képviselő-testület az önkormányzat 2016. évi költségvetésének:</w:t>
      </w:r>
    </w:p>
    <w:p w:rsidR="00915D36" w:rsidRPr="00915D36" w:rsidRDefault="00915D36" w:rsidP="00915D36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ar-SA"/>
        </w:rPr>
      </w:pPr>
      <w:proofErr w:type="gramStart"/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a</w:t>
      </w:r>
      <w:proofErr w:type="gramEnd"/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. Bevételi főösszegét</w:t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  <w:t xml:space="preserve">                        6.159.149.</w:t>
      </w:r>
      <w:proofErr w:type="gramStart"/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 xml:space="preserve">743    </w:t>
      </w:r>
      <w:r w:rsidRPr="00915D36">
        <w:rPr>
          <w:rFonts w:ascii="Times New Roman" w:eastAsia="Times New Roman" w:hAnsi="Times New Roman" w:cs="Tahoma"/>
          <w:b/>
          <w:bCs/>
          <w:lang w:eastAsia="ar-SA"/>
        </w:rPr>
        <w:t>forintban</w:t>
      </w:r>
      <w:proofErr w:type="gramEnd"/>
    </w:p>
    <w:p w:rsidR="00915D36" w:rsidRPr="00915D36" w:rsidRDefault="00915D36" w:rsidP="00915D36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a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.1.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működési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bevételt 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1.805.282.904    forintban</w:t>
      </w:r>
    </w:p>
    <w:p w:rsidR="00915D36" w:rsidRPr="00915D36" w:rsidRDefault="00915D36" w:rsidP="00915D36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a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.2.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felhalmozási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bevételt      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4.353.866.839    forintban</w:t>
      </w:r>
    </w:p>
    <w:p w:rsidR="00915D36" w:rsidRPr="00915D36" w:rsidRDefault="00915D36" w:rsidP="00915D36">
      <w:pPr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ar-SA"/>
        </w:rPr>
      </w:pP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b. Kiadási főösszegét</w:t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  <w:t xml:space="preserve"> 6.159.149.</w:t>
      </w:r>
      <w:proofErr w:type="gramStart"/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 xml:space="preserve">743    </w:t>
      </w:r>
      <w:r w:rsidRPr="00915D36">
        <w:rPr>
          <w:rFonts w:ascii="Times New Roman" w:eastAsia="Times New Roman" w:hAnsi="Times New Roman" w:cs="Tahoma"/>
          <w:b/>
          <w:bCs/>
          <w:lang w:eastAsia="ar-SA"/>
        </w:rPr>
        <w:t>forintban</w:t>
      </w:r>
      <w:proofErr w:type="gramEnd"/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b.1.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működési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kiadást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>1.805.282.904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b.1.1.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személyi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jellegű kiadásokat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591.255.690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b.1.2.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munkaadókat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terhelő járulékokat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       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és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szociális hozzájárulási adó             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116.779.602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b.1.3.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dologi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jellegű kiadásokat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603.276.100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b.1.4.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ellátottak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pénzbeli juttatásait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30.500.000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b.1.5.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egyéb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működési célú kiadásokat             439.652.501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b.1.6.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műk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jellegű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finanszírozási kiadások        23.819.011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b.2.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felhalmozási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célú kiadást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>4.353.866.839    forintban</w:t>
      </w:r>
    </w:p>
    <w:p w:rsidR="00915D36" w:rsidRPr="00915D36" w:rsidRDefault="00915D36" w:rsidP="00915D36">
      <w:pPr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b.2.1.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beruházások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összegét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>4.242.163.106    forintban</w:t>
      </w:r>
    </w:p>
    <w:p w:rsidR="00915D36" w:rsidRPr="00915D36" w:rsidRDefault="00915D36" w:rsidP="00915D36">
      <w:pPr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b.2.2.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felújítások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összegét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   102.176.790    forintban</w:t>
      </w:r>
    </w:p>
    <w:p w:rsidR="00915D36" w:rsidRPr="00915D36" w:rsidRDefault="00915D36" w:rsidP="00915D36">
      <w:pPr>
        <w:tabs>
          <w:tab w:val="left" w:pos="2364"/>
        </w:tabs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b.2.3.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egyéb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proofErr w:type="spell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felh</w:t>
      </w:r>
      <w:proofErr w:type="spell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kiadások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összegét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       8.135.439    forintban</w:t>
      </w:r>
    </w:p>
    <w:p w:rsidR="00915D36" w:rsidRPr="00915D36" w:rsidRDefault="00915D36" w:rsidP="00915D36">
      <w:pPr>
        <w:tabs>
          <w:tab w:val="left" w:pos="2364"/>
        </w:tabs>
        <w:suppressAutoHyphens/>
        <w:spacing w:after="0" w:line="240" w:lineRule="auto"/>
        <w:ind w:left="1305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 xml:space="preserve">b.2.4. </w:t>
      </w:r>
      <w:proofErr w:type="spell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felhalm.jellegű</w:t>
      </w:r>
      <w:proofErr w:type="spell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finanszírozási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kiadások       1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.391.504    forintban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</w:t>
      </w:r>
    </w:p>
    <w:p w:rsidR="00915D36" w:rsidRPr="00915D36" w:rsidRDefault="00915D36" w:rsidP="00915D36">
      <w:pPr>
        <w:tabs>
          <w:tab w:val="left" w:pos="1305"/>
        </w:tabs>
        <w:suppressAutoHyphens/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c</w:t>
      </w: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.</w:t>
      </w:r>
      <w:proofErr w:type="gramEnd"/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 xml:space="preserve"> Költségvetési létszámkeretet                                  96 </w:t>
      </w:r>
      <w:r w:rsidRPr="00915D36">
        <w:rPr>
          <w:rFonts w:ascii="Times New Roman" w:eastAsia="Times New Roman" w:hAnsi="Times New Roman" w:cs="Tahoma"/>
          <w:b/>
          <w:bCs/>
          <w:lang w:eastAsia="ar-SA"/>
        </w:rPr>
        <w:t>főben        állapítja meg.</w:t>
      </w: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         </w:t>
      </w: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2.§</w:t>
      </w:r>
    </w:p>
    <w:p w:rsidR="00915D36" w:rsidRPr="00915D36" w:rsidRDefault="00915D36" w:rsidP="00915D36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                   </w:t>
      </w:r>
    </w:p>
    <w:p w:rsidR="00915D36" w:rsidRPr="00915D36" w:rsidRDefault="00915D36" w:rsidP="00915D3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proofErr w:type="gramStart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A rendelet 1. melléklete helyébe e rendelet 1. melléklete lép, a rendelet 2. melléklete helyébe e rendelet 2. melléklete lép, a rendelet 3.melléklete helyébe e rendelet 3. melléklete lép, a rendelet  4. melléklete helyébe e rendelet 4. melléklete lép, a rendelet 5. melléklete helyébe e rendelet 5. melléklete lép, a rendelet 6. melléklete helyébe e rendelet 6. melléklete lép, a rendelet 7. melléklete helyébe e rendelet 7. melléklete lép, a rendelet 10. melléklete helyébe e rendelet 8. melléklete lép, a rendelet 11. melléklete helyébe e rendelet 9. melléklete lép.</w:t>
      </w:r>
      <w:proofErr w:type="gramEnd"/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:rsidR="00915D36" w:rsidRPr="00915D36" w:rsidRDefault="00915D36" w:rsidP="00915D36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4.§</w:t>
      </w:r>
    </w:p>
    <w:p w:rsidR="00915D36" w:rsidRPr="00915D36" w:rsidRDefault="00915D36" w:rsidP="00915D3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915D36" w:rsidRPr="00915D36" w:rsidRDefault="00915D36" w:rsidP="00915D36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915D36">
        <w:rPr>
          <w:rFonts w:ascii="Times New Roman" w:eastAsia="Times New Roman" w:hAnsi="Times New Roman" w:cs="Tahoma"/>
          <w:sz w:val="24"/>
          <w:szCs w:val="24"/>
          <w:lang w:eastAsia="ar-SA"/>
        </w:rPr>
        <w:t>Ez a rendelet a kihirdetését követő napon lép hatályba, és a hatályba lépést követő napon hatályát veszti.</w:t>
      </w:r>
    </w:p>
    <w:p w:rsidR="00915D36" w:rsidRPr="00915D36" w:rsidRDefault="00915D36" w:rsidP="0091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D36" w:rsidRDefault="00915D36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6207CA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6207CA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6207CA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6207CA" w:rsidRDefault="006207CA" w:rsidP="006207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D4382" w:rsidRDefault="00CD4382"/>
    <w:p w:rsidR="00CD4382" w:rsidRDefault="00CD4382"/>
    <w:p w:rsidR="00CD4382" w:rsidRDefault="00CD4382"/>
    <w:p w:rsidR="00CD4382" w:rsidRDefault="00CD4382"/>
    <w:p w:rsidR="00CD4382" w:rsidRDefault="00CD4382"/>
    <w:p w:rsidR="00CD4382" w:rsidRDefault="00CD4382"/>
    <w:p w:rsidR="00CD4382" w:rsidRDefault="00CD4382">
      <w:r w:rsidRPr="00CD4382">
        <w:lastRenderedPageBreak/>
        <w:drawing>
          <wp:inline distT="0" distB="0" distL="0" distR="0" wp14:anchorId="225CE1E3" wp14:editId="60528187">
            <wp:extent cx="4766945" cy="82588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82" w:rsidRDefault="00CD4382"/>
    <w:p w:rsidR="00CD4382" w:rsidRDefault="00CD4382">
      <w:r w:rsidRPr="00CD4382">
        <w:lastRenderedPageBreak/>
        <w:drawing>
          <wp:inline distT="0" distB="0" distL="0" distR="0" wp14:anchorId="55FA4B98" wp14:editId="7E32DE42">
            <wp:extent cx="5014595" cy="82588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C8" w:rsidRDefault="00851AC8"/>
    <w:p w:rsidR="00851AC8" w:rsidRDefault="00851AC8">
      <w:r w:rsidRPr="00851AC8">
        <w:lastRenderedPageBreak/>
        <w:drawing>
          <wp:inline distT="0" distB="0" distL="0" distR="0" wp14:anchorId="7350463D" wp14:editId="69A39788">
            <wp:extent cx="4933333" cy="5047619"/>
            <wp:effectExtent l="0" t="0" r="63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>
      <w:r w:rsidRPr="00851AC8">
        <w:lastRenderedPageBreak/>
        <w:drawing>
          <wp:inline distT="0" distB="0" distL="0" distR="0" wp14:anchorId="0E2DA2FF" wp14:editId="07D2B8E1">
            <wp:extent cx="5440045" cy="8258810"/>
            <wp:effectExtent l="0" t="0" r="8255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C8" w:rsidRDefault="00851AC8"/>
    <w:p w:rsidR="00851AC8" w:rsidRDefault="00851AC8">
      <w:r w:rsidRPr="00851AC8">
        <w:lastRenderedPageBreak/>
        <w:drawing>
          <wp:inline distT="0" distB="0" distL="0" distR="0" wp14:anchorId="62985FA6" wp14:editId="0A9A4D42">
            <wp:extent cx="5333333" cy="5228571"/>
            <wp:effectExtent l="0" t="0" r="127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5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C8" w:rsidRDefault="00851AC8"/>
    <w:p w:rsidR="00851AC8" w:rsidRDefault="00851AC8"/>
    <w:p w:rsidR="00851AC8" w:rsidRDefault="00851AC8"/>
    <w:p w:rsidR="00851AC8" w:rsidRDefault="00851AC8"/>
    <w:p w:rsidR="00851AC8" w:rsidRDefault="00851AC8"/>
    <w:p w:rsidR="00851AC8" w:rsidRDefault="00851AC8">
      <w:pPr>
        <w:sectPr w:rsidR="00851A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1AC8" w:rsidRDefault="00851AC8">
      <w:r w:rsidRPr="00851AC8">
        <w:lastRenderedPageBreak/>
        <w:drawing>
          <wp:inline distT="0" distB="0" distL="0" distR="0" wp14:anchorId="65F281FF" wp14:editId="2371F45F">
            <wp:extent cx="8942602" cy="40386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43552" cy="403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C8" w:rsidRDefault="00851AC8"/>
    <w:p w:rsidR="00851AC8" w:rsidRDefault="00851AC8">
      <w:pPr>
        <w:sectPr w:rsidR="00851AC8" w:rsidSect="00851A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51AC8" w:rsidRDefault="00851AC8">
      <w:r w:rsidRPr="00851AC8">
        <w:lastRenderedPageBreak/>
        <w:drawing>
          <wp:inline distT="0" distB="0" distL="0" distR="0" wp14:anchorId="7895E857" wp14:editId="29FF4260">
            <wp:extent cx="5759450" cy="6696860"/>
            <wp:effectExtent l="0" t="0" r="0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C8" w:rsidRDefault="00851AC8"/>
    <w:p w:rsidR="00851AC8" w:rsidRDefault="00851AC8"/>
    <w:p w:rsidR="00851AC8" w:rsidRDefault="00851AC8">
      <w:pPr>
        <w:sectPr w:rsidR="00851AC8" w:rsidSect="00851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1AC8" w:rsidRDefault="00EF7B91">
      <w:r w:rsidRPr="00EF7B91">
        <w:lastRenderedPageBreak/>
        <w:drawing>
          <wp:inline distT="0" distB="0" distL="0" distR="0" wp14:anchorId="2F088BE5" wp14:editId="75EB9AAB">
            <wp:extent cx="8667750" cy="44958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68672" cy="44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91" w:rsidRDefault="00EF7B91"/>
    <w:p w:rsidR="00EF7B91" w:rsidRDefault="00EF7B91"/>
    <w:p w:rsidR="00EF7B91" w:rsidRDefault="00EF7B91"/>
    <w:p w:rsidR="00EF7B91" w:rsidRDefault="00EF7B91">
      <w:r w:rsidRPr="00EF7B91">
        <w:lastRenderedPageBreak/>
        <w:drawing>
          <wp:inline distT="0" distB="0" distL="0" distR="0" wp14:anchorId="05C76498" wp14:editId="4D6AC434">
            <wp:extent cx="8924925" cy="427672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5943" cy="42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91" w:rsidRDefault="00EF7B91"/>
    <w:p w:rsidR="00EF7B91" w:rsidRDefault="00EF7B91">
      <w:pPr>
        <w:sectPr w:rsidR="00EF7B91" w:rsidSect="00851A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7B91" w:rsidRDefault="00EF7B91">
      <w:r w:rsidRPr="00EF7B91">
        <w:lastRenderedPageBreak/>
        <w:drawing>
          <wp:inline distT="0" distB="0" distL="0" distR="0" wp14:anchorId="3C8CDFD0" wp14:editId="0372F9F2">
            <wp:extent cx="4620260" cy="8258810"/>
            <wp:effectExtent l="0" t="0" r="8890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91" w:rsidRDefault="00EF7B91"/>
    <w:p w:rsidR="00EF7B91" w:rsidRDefault="00EA50FD">
      <w:r w:rsidRPr="00EA50FD">
        <w:lastRenderedPageBreak/>
        <w:drawing>
          <wp:inline distT="0" distB="0" distL="0" distR="0" wp14:anchorId="5CF7D05C" wp14:editId="2A014086">
            <wp:extent cx="5759450" cy="2721498"/>
            <wp:effectExtent l="0" t="0" r="0" b="317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FD" w:rsidRDefault="00EA50FD"/>
    <w:p w:rsidR="00EA50FD" w:rsidRDefault="00EA50FD"/>
    <w:p w:rsidR="00EA50FD" w:rsidRDefault="00EA50FD"/>
    <w:p w:rsidR="00EA50FD" w:rsidRDefault="00EA50FD"/>
    <w:p w:rsidR="00EA50FD" w:rsidRDefault="00EA50FD"/>
    <w:p w:rsidR="00EA50FD" w:rsidRPr="00644FE5" w:rsidRDefault="00EA50FD" w:rsidP="00EA50FD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0FD" w:rsidRDefault="00EA50FD" w:rsidP="00EA50FD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                       </w:t>
      </w:r>
      <w:r w:rsidRPr="00831F7C">
        <w:rPr>
          <w:rFonts w:ascii="Times New Roman" w:eastAsia="Lucida Sans Unicode" w:hAnsi="Times New Roman" w:cs="Times New Roman"/>
          <w:b/>
        </w:rPr>
        <w:t>/Dr.</w:t>
      </w:r>
      <w:r w:rsidRPr="00831F7C">
        <w:rPr>
          <w:rFonts w:ascii="Times New Roman" w:eastAsia="Lucida Sans Unicode" w:hAnsi="Times New Roman" w:cs="Times New Roman"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  <w:t xml:space="preserve">         </w:t>
      </w:r>
      <w:r>
        <w:rPr>
          <w:rFonts w:ascii="Times New Roman" w:eastAsia="Lucida Sans Unicode" w:hAnsi="Times New Roman" w:cs="Times New Roman"/>
          <w:b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 /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 xml:space="preserve">dr. Kovács Attila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>s.k./</w:t>
      </w:r>
      <w:r>
        <w:rPr>
          <w:rFonts w:ascii="Times New Roman" w:eastAsia="Lucida Sans Unicode" w:hAnsi="Times New Roman" w:cs="Times New Roman"/>
          <w:b/>
        </w:rPr>
        <w:t xml:space="preserve"> </w:t>
      </w: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  <w:t xml:space="preserve">          </w:t>
      </w:r>
      <w:r>
        <w:rPr>
          <w:rFonts w:ascii="Times New Roman" w:eastAsia="Lucida Sans Unicode" w:hAnsi="Times New Roman" w:cs="Times New Roman"/>
          <w:b/>
        </w:rPr>
        <w:br/>
        <w:t xml:space="preserve">                           </w:t>
      </w:r>
      <w:r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 xml:space="preserve">            </w:t>
      </w:r>
      <w:r w:rsidRPr="00831F7C">
        <w:rPr>
          <w:rFonts w:ascii="Times New Roman" w:eastAsia="Lucida Sans Unicode" w:hAnsi="Times New Roman" w:cs="Times New Roman"/>
          <w:b/>
        </w:rPr>
        <w:t>jegyző</w:t>
      </w:r>
    </w:p>
    <w:p w:rsidR="00EA50FD" w:rsidRDefault="00EA50FD" w:rsidP="00EA50FD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A50FD" w:rsidRDefault="00EA50FD" w:rsidP="00EA50FD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A50FD" w:rsidRDefault="00EA50FD" w:rsidP="00EA50FD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A50FD" w:rsidRDefault="00EA50FD" w:rsidP="00EA50FD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A50FD" w:rsidRDefault="00EA50FD" w:rsidP="00EA50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EA50FD" w:rsidRDefault="00EA50FD" w:rsidP="00EA50FD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EA50FD" w:rsidRDefault="00EA50FD" w:rsidP="00EA50FD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>7. augusztus 31.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p w:rsidR="00EA50FD" w:rsidRDefault="00EA50FD" w:rsidP="00EA50FD"/>
    <w:p w:rsidR="00EA50FD" w:rsidRDefault="00EA50FD" w:rsidP="00EA50FD"/>
    <w:p w:rsidR="00EA50FD" w:rsidRDefault="00EA50FD" w:rsidP="00EA50FD"/>
    <w:p w:rsidR="00EA50FD" w:rsidRDefault="00EA50FD">
      <w:bookmarkStart w:id="0" w:name="_GoBack"/>
      <w:bookmarkEnd w:id="0"/>
    </w:p>
    <w:sectPr w:rsidR="00EA50FD" w:rsidSect="00EF7B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CA"/>
    <w:rsid w:val="006207CA"/>
    <w:rsid w:val="00667DA1"/>
    <w:rsid w:val="00851AC8"/>
    <w:rsid w:val="00915D36"/>
    <w:rsid w:val="00CD4382"/>
    <w:rsid w:val="00EA50FD"/>
    <w:rsid w:val="00E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3</cp:revision>
  <dcterms:created xsi:type="dcterms:W3CDTF">2017-08-31T08:45:00Z</dcterms:created>
  <dcterms:modified xsi:type="dcterms:W3CDTF">2017-08-31T09:02:00Z</dcterms:modified>
</cp:coreProperties>
</file>